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1461" w14:textId="77777777" w:rsidR="00D735D5" w:rsidRPr="00D735D5" w:rsidRDefault="00D735D5" w:rsidP="00D735D5">
      <w:pPr>
        <w:spacing w:line="276" w:lineRule="auto"/>
        <w:rPr>
          <w:b/>
          <w:bCs/>
          <w:sz w:val="40"/>
          <w:szCs w:val="40"/>
        </w:rPr>
      </w:pPr>
      <w:r w:rsidRPr="00D735D5">
        <w:rPr>
          <w:b/>
          <w:bCs/>
          <w:noProof/>
          <w:sz w:val="40"/>
          <w:szCs w:val="40"/>
        </w:rPr>
        <w:drawing>
          <wp:anchor distT="0" distB="0" distL="114300" distR="114300" simplePos="0" relativeHeight="251659264" behindDoc="0" locked="0" layoutInCell="1" allowOverlap="1" wp14:anchorId="3290FE1E" wp14:editId="31B5FB37">
            <wp:simplePos x="0" y="0"/>
            <wp:positionH relativeFrom="column">
              <wp:posOffset>0</wp:posOffset>
            </wp:positionH>
            <wp:positionV relativeFrom="paragraph">
              <wp:posOffset>0</wp:posOffset>
            </wp:positionV>
            <wp:extent cx="1524000" cy="698500"/>
            <wp:effectExtent l="0" t="0" r="0" b="0"/>
            <wp:wrapSquare wrapText="bothSides"/>
            <wp:docPr id="1578697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97443" name="Picture 1578697443" descr="movie::/Users/pagehutcheson/Music/Music/Media.localized/Music/Unknown Artist/Unknown Album/Project 1.mp3"/>
                    <pic:cNvPicPr/>
                  </pic:nvPicPr>
                  <pic:blipFill>
                    <a:blip r:embed="rId5">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Pr="00D735D5">
        <w:rPr>
          <w:b/>
          <w:bCs/>
          <w:sz w:val="40"/>
          <w:szCs w:val="40"/>
        </w:rPr>
        <w:t>Group Podcast:</w:t>
      </w:r>
    </w:p>
    <w:p w14:paraId="3A1C3A90" w14:textId="516DBA0B" w:rsidR="00D735D5" w:rsidRPr="00D735D5" w:rsidRDefault="00D735D5" w:rsidP="00D735D5">
      <w:pPr>
        <w:spacing w:line="276" w:lineRule="auto"/>
        <w:rPr>
          <w:b/>
          <w:bCs/>
        </w:rPr>
      </w:pPr>
      <w:r w:rsidRPr="00D735D5">
        <w:rPr>
          <w:b/>
          <w:bCs/>
        </w:rPr>
        <w:t>Recorded by Page Hutcheson, Savanah Tipton &amp; Alexa Milsch</w:t>
      </w:r>
    </w:p>
    <w:p w14:paraId="388117EC" w14:textId="65F1940D" w:rsidR="00D735D5" w:rsidRPr="00D735D5" w:rsidRDefault="00D735D5" w:rsidP="00D735D5">
      <w:pPr>
        <w:spacing w:after="160" w:line="276" w:lineRule="auto"/>
        <w:rPr>
          <w:rFonts w:eastAsiaTheme="minorHAnsi"/>
          <w:b/>
          <w:bCs/>
          <w:kern w:val="2"/>
          <w14:ligatures w14:val="standardContextual"/>
        </w:rPr>
      </w:pPr>
      <w:r w:rsidRPr="00D735D5">
        <w:rPr>
          <w:b/>
          <w:bCs/>
        </w:rPr>
        <w:t>Interviewee – Emerson Taylor</w:t>
      </w:r>
    </w:p>
    <w:p w14:paraId="43652782" w14:textId="77777777" w:rsidR="00CA6832" w:rsidRDefault="00CA6832" w:rsidP="00CA6832">
      <w:pPr>
        <w:textAlignment w:val="baseline"/>
        <w:rPr>
          <w:b/>
          <w:bCs/>
          <w:color w:val="000000"/>
          <w:sz w:val="40"/>
          <w:szCs w:val="40"/>
        </w:rPr>
      </w:pPr>
      <w:r w:rsidRPr="0067052C">
        <w:rPr>
          <w:b/>
          <w:bCs/>
          <w:color w:val="000000"/>
          <w:sz w:val="40"/>
          <w:szCs w:val="40"/>
        </w:rPr>
        <w:t>Show Notes:</w:t>
      </w:r>
    </w:p>
    <w:p w14:paraId="1AA97461" w14:textId="77777777" w:rsidR="00CA6832" w:rsidRPr="0067052C" w:rsidRDefault="00CA6832" w:rsidP="00CA6832">
      <w:pPr>
        <w:textAlignment w:val="baseline"/>
        <w:rPr>
          <w:b/>
          <w:bCs/>
          <w:color w:val="000000"/>
          <w:sz w:val="40"/>
          <w:szCs w:val="40"/>
        </w:rPr>
      </w:pPr>
      <w:r>
        <w:rPr>
          <w:rStyle w:val="Strong"/>
          <w:rFonts w:eastAsiaTheme="majorEastAsia"/>
        </w:rPr>
        <w:t>Episode Summary:</w:t>
      </w:r>
      <w:r>
        <w:br/>
        <w:t xml:space="preserve">In this episode, we sit down with </w:t>
      </w:r>
      <w:r>
        <w:rPr>
          <w:rStyle w:val="Strong"/>
          <w:rFonts w:eastAsiaTheme="majorEastAsia"/>
        </w:rPr>
        <w:t>Emerson Taylor</w:t>
      </w:r>
      <w:r>
        <w:t xml:space="preserve">, a recent UT Austin alumna and rising star in the world of crisis communications. Now working as a </w:t>
      </w:r>
      <w:r>
        <w:rPr>
          <w:rStyle w:val="Strong"/>
          <w:rFonts w:eastAsiaTheme="majorEastAsia"/>
        </w:rPr>
        <w:t>Media Strategist at Goldin Solutions</w:t>
      </w:r>
      <w:r>
        <w:t xml:space="preserve"> in New York City, Emerson shares how her time at UT — from studying Public Relations and Public Policy to volunteering across the globe — prepared her for a fast-paced career in PR.</w:t>
      </w:r>
    </w:p>
    <w:p w14:paraId="25E75E12" w14:textId="1DCF39C9" w:rsidR="00CA6832" w:rsidRPr="00CA6832" w:rsidRDefault="00CA6832" w:rsidP="00CA6832">
      <w:pPr>
        <w:spacing w:before="100" w:beforeAutospacing="1" w:after="100" w:afterAutospacing="1"/>
      </w:pPr>
      <w:r>
        <w:t>Whether you're a current student curious about the job market or a PR enthusiast looking to break into the industry, Emerson's insights are practical, inspiring, and full of real-world advice.</w:t>
      </w:r>
    </w:p>
    <w:p w14:paraId="610F5205" w14:textId="675E40C3" w:rsidR="00D735D5" w:rsidRPr="00D735D5" w:rsidRDefault="00D735D5" w:rsidP="00D735D5">
      <w:pPr>
        <w:rPr>
          <w:b/>
          <w:bCs/>
          <w:color w:val="000000"/>
          <w:sz w:val="40"/>
          <w:szCs w:val="40"/>
        </w:rPr>
      </w:pPr>
      <w:r w:rsidRPr="00D735D5">
        <w:rPr>
          <w:b/>
          <w:bCs/>
          <w:color w:val="000000"/>
          <w:sz w:val="40"/>
          <w:szCs w:val="40"/>
        </w:rPr>
        <w:t>About Emerson Taylor…</w:t>
      </w:r>
    </w:p>
    <w:p w14:paraId="7BB93A23" w14:textId="4B7F7D25" w:rsidR="00D735D5" w:rsidRPr="00D735D5" w:rsidRDefault="00D735D5" w:rsidP="00D735D5">
      <w:r w:rsidRPr="00D735D5">
        <w:rPr>
          <w:color w:val="000000"/>
        </w:rPr>
        <w:t>Education: </w:t>
      </w:r>
    </w:p>
    <w:p w14:paraId="0BF83EA3" w14:textId="77777777" w:rsidR="00D735D5" w:rsidRPr="00D735D5" w:rsidRDefault="00D735D5" w:rsidP="00D735D5">
      <w:pPr>
        <w:numPr>
          <w:ilvl w:val="0"/>
          <w:numId w:val="1"/>
        </w:numPr>
        <w:textAlignment w:val="baseline"/>
        <w:rPr>
          <w:color w:val="000000"/>
        </w:rPr>
      </w:pPr>
      <w:r w:rsidRPr="00D735D5">
        <w:rPr>
          <w:color w:val="000000"/>
        </w:rPr>
        <w:t>2024 UT Alumna who majored in Public Relations</w:t>
      </w:r>
    </w:p>
    <w:p w14:paraId="4D87B8AC" w14:textId="77777777" w:rsidR="00D735D5" w:rsidRPr="00D735D5" w:rsidRDefault="00D735D5" w:rsidP="00D735D5">
      <w:pPr>
        <w:numPr>
          <w:ilvl w:val="0"/>
          <w:numId w:val="1"/>
        </w:numPr>
        <w:textAlignment w:val="baseline"/>
        <w:rPr>
          <w:color w:val="000000"/>
        </w:rPr>
      </w:pPr>
      <w:r w:rsidRPr="00D735D5">
        <w:rPr>
          <w:color w:val="000000"/>
        </w:rPr>
        <w:t>Minor: Business &amp; Law, Justice, and Society. She also earned a certificate in Public Policy. </w:t>
      </w:r>
    </w:p>
    <w:p w14:paraId="6AC486EF" w14:textId="77777777" w:rsidR="00D735D5" w:rsidRPr="00D735D5" w:rsidRDefault="00D735D5" w:rsidP="00D735D5">
      <w:pPr>
        <w:numPr>
          <w:ilvl w:val="0"/>
          <w:numId w:val="1"/>
        </w:numPr>
        <w:textAlignment w:val="baseline"/>
        <w:rPr>
          <w:color w:val="000000"/>
        </w:rPr>
      </w:pPr>
      <w:r w:rsidRPr="00D735D5">
        <w:rPr>
          <w:color w:val="000000"/>
        </w:rPr>
        <w:t>GED: James Bowie High School Austin</w:t>
      </w:r>
    </w:p>
    <w:p w14:paraId="1079609C" w14:textId="77777777" w:rsidR="00D735D5" w:rsidRPr="00D735D5" w:rsidRDefault="00D735D5" w:rsidP="00D735D5"/>
    <w:p w14:paraId="1B7BF5CC" w14:textId="77777777" w:rsidR="00D735D5" w:rsidRPr="00D735D5" w:rsidRDefault="00D735D5" w:rsidP="00D735D5">
      <w:r w:rsidRPr="00D735D5">
        <w:rPr>
          <w:color w:val="000000"/>
        </w:rPr>
        <w:t>Activities while at UT:</w:t>
      </w:r>
    </w:p>
    <w:p w14:paraId="7D9164A1" w14:textId="77777777" w:rsidR="00D735D5" w:rsidRPr="00D735D5" w:rsidRDefault="00D735D5" w:rsidP="00D735D5">
      <w:pPr>
        <w:numPr>
          <w:ilvl w:val="0"/>
          <w:numId w:val="2"/>
        </w:numPr>
        <w:textAlignment w:val="baseline"/>
        <w:rPr>
          <w:color w:val="000000"/>
        </w:rPr>
      </w:pPr>
      <w:r w:rsidRPr="00D735D5">
        <w:rPr>
          <w:color w:val="000000"/>
        </w:rPr>
        <w:t>Member of Chi Omega Lota</w:t>
      </w:r>
    </w:p>
    <w:p w14:paraId="4DCE664E" w14:textId="77777777" w:rsidR="00D735D5" w:rsidRPr="00D735D5" w:rsidRDefault="00D735D5" w:rsidP="00D735D5">
      <w:pPr>
        <w:numPr>
          <w:ilvl w:val="0"/>
          <w:numId w:val="2"/>
        </w:numPr>
        <w:textAlignment w:val="baseline"/>
        <w:rPr>
          <w:color w:val="000000"/>
        </w:rPr>
      </w:pPr>
      <w:r w:rsidRPr="00D735D5">
        <w:rPr>
          <w:color w:val="000000"/>
        </w:rPr>
        <w:t>Member of Roustabouts Dance Company</w:t>
      </w:r>
    </w:p>
    <w:p w14:paraId="023794E2" w14:textId="77777777" w:rsidR="00D735D5" w:rsidRPr="00D735D5" w:rsidRDefault="00D735D5" w:rsidP="00D735D5">
      <w:pPr>
        <w:numPr>
          <w:ilvl w:val="0"/>
          <w:numId w:val="2"/>
        </w:numPr>
        <w:textAlignment w:val="baseline"/>
        <w:rPr>
          <w:color w:val="000000"/>
        </w:rPr>
      </w:pPr>
      <w:r w:rsidRPr="00D735D5">
        <w:rPr>
          <w:color w:val="000000"/>
        </w:rPr>
        <w:t>Member of Dance Action SEED</w:t>
      </w:r>
    </w:p>
    <w:p w14:paraId="29574DB6" w14:textId="77777777" w:rsidR="00D735D5" w:rsidRPr="00D735D5" w:rsidRDefault="00D735D5" w:rsidP="00D735D5">
      <w:pPr>
        <w:numPr>
          <w:ilvl w:val="0"/>
          <w:numId w:val="2"/>
        </w:numPr>
        <w:textAlignment w:val="baseline"/>
        <w:rPr>
          <w:color w:val="000000"/>
        </w:rPr>
      </w:pPr>
      <w:r w:rsidRPr="00D735D5">
        <w:rPr>
          <w:color w:val="000000"/>
        </w:rPr>
        <w:t>Member of Phi Gamma Nu (business fraternity)</w:t>
      </w:r>
    </w:p>
    <w:p w14:paraId="154D0E06" w14:textId="77777777" w:rsidR="00D735D5" w:rsidRPr="00D735D5" w:rsidRDefault="00D735D5" w:rsidP="00D735D5">
      <w:pPr>
        <w:numPr>
          <w:ilvl w:val="0"/>
          <w:numId w:val="2"/>
        </w:numPr>
        <w:textAlignment w:val="baseline"/>
        <w:rPr>
          <w:color w:val="000000"/>
        </w:rPr>
      </w:pPr>
      <w:r w:rsidRPr="00D735D5">
        <w:rPr>
          <w:color w:val="000000"/>
        </w:rPr>
        <w:t>Member of the Texas Silver Spur Sweethearts</w:t>
      </w:r>
    </w:p>
    <w:p w14:paraId="481FAA8F" w14:textId="77777777" w:rsidR="00D735D5" w:rsidRPr="00D735D5" w:rsidRDefault="00D735D5" w:rsidP="00D735D5"/>
    <w:p w14:paraId="01DF1A80" w14:textId="77777777" w:rsidR="00D735D5" w:rsidRPr="00D735D5" w:rsidRDefault="00D735D5" w:rsidP="00D735D5">
      <w:r w:rsidRPr="00D735D5">
        <w:rPr>
          <w:color w:val="000000"/>
        </w:rPr>
        <w:t>Volunteering:</w:t>
      </w:r>
    </w:p>
    <w:p w14:paraId="67085F37" w14:textId="77777777" w:rsidR="00D735D5" w:rsidRPr="00D735D5" w:rsidRDefault="00D735D5" w:rsidP="00D735D5">
      <w:pPr>
        <w:numPr>
          <w:ilvl w:val="0"/>
          <w:numId w:val="3"/>
        </w:numPr>
        <w:textAlignment w:val="baseline"/>
        <w:rPr>
          <w:color w:val="000000"/>
        </w:rPr>
      </w:pPr>
      <w:r w:rsidRPr="00D735D5">
        <w:rPr>
          <w:color w:val="000000"/>
        </w:rPr>
        <w:t>Development Intern &amp; Programming Volunteer - Center for Child Protection</w:t>
      </w:r>
    </w:p>
    <w:p w14:paraId="47399C18" w14:textId="12992016" w:rsidR="00D735D5" w:rsidRPr="00D735D5" w:rsidRDefault="00D735D5" w:rsidP="00D735D5">
      <w:pPr>
        <w:numPr>
          <w:ilvl w:val="0"/>
          <w:numId w:val="3"/>
        </w:numPr>
        <w:textAlignment w:val="baseline"/>
        <w:rPr>
          <w:color w:val="000000"/>
        </w:rPr>
      </w:pPr>
      <w:r w:rsidRPr="00D735D5">
        <w:rPr>
          <w:color w:val="000000"/>
        </w:rPr>
        <w:t xml:space="preserve">Make-a-wish America </w:t>
      </w:r>
      <w:r w:rsidR="0067052C" w:rsidRPr="00D735D5">
        <w:rPr>
          <w:color w:val="000000"/>
        </w:rPr>
        <w:t>- Fundraising</w:t>
      </w:r>
      <w:r w:rsidRPr="00D735D5">
        <w:rPr>
          <w:color w:val="000000"/>
        </w:rPr>
        <w:t xml:space="preserve"> Volunteer</w:t>
      </w:r>
    </w:p>
    <w:p w14:paraId="082630C5" w14:textId="77777777" w:rsidR="00D735D5" w:rsidRPr="00D735D5" w:rsidRDefault="00D735D5" w:rsidP="00D735D5">
      <w:pPr>
        <w:numPr>
          <w:ilvl w:val="0"/>
          <w:numId w:val="3"/>
        </w:numPr>
        <w:textAlignment w:val="baseline"/>
        <w:rPr>
          <w:color w:val="000000"/>
        </w:rPr>
      </w:pPr>
      <w:r w:rsidRPr="00D735D5">
        <w:rPr>
          <w:color w:val="000000"/>
        </w:rPr>
        <w:t>Global Leadership Adventures Tanzania</w:t>
      </w:r>
    </w:p>
    <w:p w14:paraId="3C29A632" w14:textId="77777777" w:rsidR="00D735D5" w:rsidRPr="00D735D5" w:rsidRDefault="00D735D5" w:rsidP="00D735D5">
      <w:pPr>
        <w:numPr>
          <w:ilvl w:val="0"/>
          <w:numId w:val="3"/>
        </w:numPr>
        <w:textAlignment w:val="baseline"/>
        <w:rPr>
          <w:color w:val="000000"/>
        </w:rPr>
      </w:pPr>
      <w:r w:rsidRPr="00D735D5">
        <w:rPr>
          <w:color w:val="000000"/>
        </w:rPr>
        <w:t>Casa Marianella</w:t>
      </w:r>
    </w:p>
    <w:p w14:paraId="24D9A196" w14:textId="77777777" w:rsidR="00D735D5" w:rsidRPr="00D735D5" w:rsidRDefault="00D735D5" w:rsidP="00D735D5">
      <w:pPr>
        <w:numPr>
          <w:ilvl w:val="0"/>
          <w:numId w:val="3"/>
        </w:numPr>
        <w:textAlignment w:val="baseline"/>
        <w:rPr>
          <w:color w:val="000000"/>
        </w:rPr>
      </w:pPr>
      <w:r w:rsidRPr="00D735D5">
        <w:rPr>
          <w:color w:val="000000"/>
        </w:rPr>
        <w:t>Youth Mentor</w:t>
      </w:r>
    </w:p>
    <w:p w14:paraId="4C18ADAA" w14:textId="77777777" w:rsidR="00D735D5" w:rsidRDefault="00D735D5" w:rsidP="00D735D5">
      <w:pPr>
        <w:numPr>
          <w:ilvl w:val="0"/>
          <w:numId w:val="3"/>
        </w:numPr>
        <w:textAlignment w:val="baseline"/>
        <w:rPr>
          <w:color w:val="000000"/>
        </w:rPr>
      </w:pPr>
      <w:r w:rsidRPr="00D735D5">
        <w:rPr>
          <w:color w:val="000000"/>
        </w:rPr>
        <w:t>Teens for Jeans - fundraising coordinator </w:t>
      </w:r>
    </w:p>
    <w:p w14:paraId="1466B149" w14:textId="77777777" w:rsidR="00D735D5" w:rsidRDefault="00D735D5" w:rsidP="00D735D5">
      <w:pPr>
        <w:textAlignment w:val="baseline"/>
        <w:rPr>
          <w:color w:val="000000"/>
        </w:rPr>
      </w:pPr>
    </w:p>
    <w:p w14:paraId="5974565E" w14:textId="20C97882" w:rsidR="00D735D5" w:rsidRDefault="00D735D5" w:rsidP="00D735D5">
      <w:pPr>
        <w:textAlignment w:val="baseline"/>
        <w:rPr>
          <w:color w:val="000000"/>
        </w:rPr>
      </w:pPr>
      <w:r>
        <w:rPr>
          <w:color w:val="000000"/>
        </w:rPr>
        <w:t>Interview Questions list:</w:t>
      </w:r>
    </w:p>
    <w:p w14:paraId="2F809AA2" w14:textId="77777777" w:rsidR="00D735D5" w:rsidRDefault="00D735D5" w:rsidP="00D735D5">
      <w:pPr>
        <w:pStyle w:val="NormalWeb"/>
        <w:spacing w:before="240" w:beforeAutospacing="0" w:after="240" w:afterAutospacing="0"/>
      </w:pPr>
      <w:r>
        <w:rPr>
          <w:b/>
          <w:bCs/>
          <w:color w:val="000000"/>
        </w:rPr>
        <w:t>Savannah Tipton- Education &amp; Past:</w:t>
      </w:r>
    </w:p>
    <w:p w14:paraId="73B9007B" w14:textId="77777777" w:rsidR="00D735D5" w:rsidRDefault="00D735D5" w:rsidP="00D735D5">
      <w:pPr>
        <w:pStyle w:val="NormalWeb"/>
        <w:numPr>
          <w:ilvl w:val="0"/>
          <w:numId w:val="4"/>
        </w:numPr>
        <w:spacing w:before="240" w:beforeAutospacing="0" w:after="0" w:afterAutospacing="0"/>
        <w:textAlignment w:val="baseline"/>
        <w:rPr>
          <w:color w:val="000000"/>
        </w:rPr>
      </w:pPr>
      <w:r>
        <w:rPr>
          <w:color w:val="000000"/>
        </w:rPr>
        <w:t>You have volunteered at many different organizations in the past, two of them being Teens for Jeans and Make-a-Wish America. At both organizations, you were a fundraising coordinator. What drew you to volunteer for this role, and how do you think it supplemented your time at UT? Additionally, has it benefited you in your current position?</w:t>
      </w:r>
    </w:p>
    <w:p w14:paraId="1B546167" w14:textId="77777777" w:rsidR="00D735D5" w:rsidRDefault="00D735D5" w:rsidP="00D735D5">
      <w:pPr>
        <w:pStyle w:val="NormalWeb"/>
        <w:numPr>
          <w:ilvl w:val="0"/>
          <w:numId w:val="4"/>
        </w:numPr>
        <w:spacing w:before="0" w:beforeAutospacing="0" w:after="240" w:afterAutospacing="0"/>
        <w:textAlignment w:val="baseline"/>
        <w:rPr>
          <w:color w:val="000000"/>
        </w:rPr>
      </w:pPr>
      <w:r>
        <w:rPr>
          <w:color w:val="000000"/>
        </w:rPr>
        <w:lastRenderedPageBreak/>
        <w:t>You earned a certificate in Public Policy and minored in Business &amp; Law, Justice, and Society. Have you always had an interest in these topics and when looking for employment after graduation how did you want these industries to blend in with your PR career?</w:t>
      </w:r>
    </w:p>
    <w:p w14:paraId="0F29637E" w14:textId="77777777" w:rsidR="00D735D5" w:rsidRDefault="00D735D5" w:rsidP="00D735D5">
      <w:pPr>
        <w:pStyle w:val="NormalWeb"/>
        <w:spacing w:before="240" w:beforeAutospacing="0" w:after="240" w:afterAutospacing="0"/>
      </w:pPr>
      <w:r>
        <w:rPr>
          <w:b/>
          <w:bCs/>
          <w:color w:val="000000"/>
        </w:rPr>
        <w:t>Page Hutcheson- Present:</w:t>
      </w:r>
    </w:p>
    <w:p w14:paraId="41DA9FA8" w14:textId="77777777" w:rsidR="00D735D5" w:rsidRDefault="00D735D5" w:rsidP="00D735D5">
      <w:pPr>
        <w:pStyle w:val="NormalWeb"/>
        <w:numPr>
          <w:ilvl w:val="0"/>
          <w:numId w:val="5"/>
        </w:numPr>
        <w:spacing w:before="240" w:beforeAutospacing="0" w:after="0" w:afterAutospacing="0"/>
        <w:textAlignment w:val="baseline"/>
        <w:rPr>
          <w:color w:val="000000"/>
        </w:rPr>
      </w:pPr>
      <w:r>
        <w:rPr>
          <w:color w:val="000000"/>
        </w:rPr>
        <w:t>You currently work as a Media Strategist in crisis communications at Goldin Solutions, a boutique Public Relations firm based in New York. What does a typical day look like in your role?</w:t>
      </w:r>
    </w:p>
    <w:p w14:paraId="7B2BC36C" w14:textId="4537FEF7" w:rsidR="00D735D5" w:rsidRDefault="00D735D5" w:rsidP="00D735D5">
      <w:pPr>
        <w:pStyle w:val="NormalWeb"/>
        <w:numPr>
          <w:ilvl w:val="0"/>
          <w:numId w:val="5"/>
        </w:numPr>
        <w:spacing w:before="0" w:beforeAutospacing="0" w:after="240" w:afterAutospacing="0"/>
        <w:textAlignment w:val="baseline"/>
        <w:rPr>
          <w:color w:val="000000"/>
        </w:rPr>
      </w:pPr>
      <w:r>
        <w:rPr>
          <w:color w:val="000000"/>
        </w:rPr>
        <w:t xml:space="preserve">I’m sure you have a lot of issues that </w:t>
      </w:r>
      <w:r w:rsidR="0067052C">
        <w:rPr>
          <w:color w:val="000000"/>
        </w:rPr>
        <w:t>come up</w:t>
      </w:r>
      <w:r>
        <w:rPr>
          <w:color w:val="000000"/>
        </w:rPr>
        <w:t xml:space="preserve"> in this role. What is a challenge you have faced and how did you resolve it? Furthermore, how do you take time for yourself after having a rough day in the office?</w:t>
      </w:r>
    </w:p>
    <w:p w14:paraId="58F50CCE" w14:textId="77777777" w:rsidR="00D735D5" w:rsidRDefault="00D735D5" w:rsidP="00D735D5">
      <w:pPr>
        <w:pStyle w:val="NormalWeb"/>
        <w:spacing w:before="240" w:beforeAutospacing="0" w:after="240" w:afterAutospacing="0"/>
      </w:pPr>
      <w:r>
        <w:rPr>
          <w:b/>
          <w:bCs/>
          <w:color w:val="000000"/>
        </w:rPr>
        <w:t>Alexa Milsch - Future:</w:t>
      </w:r>
    </w:p>
    <w:p w14:paraId="4BF91D5E" w14:textId="77777777" w:rsidR="00D735D5" w:rsidRDefault="00D735D5" w:rsidP="00D735D5">
      <w:pPr>
        <w:pStyle w:val="NormalWeb"/>
        <w:numPr>
          <w:ilvl w:val="0"/>
          <w:numId w:val="6"/>
        </w:numPr>
        <w:spacing w:before="240" w:beforeAutospacing="0" w:after="240" w:afterAutospacing="0"/>
        <w:textAlignment w:val="baseline"/>
        <w:rPr>
          <w:b/>
          <w:bCs/>
          <w:color w:val="000000"/>
        </w:rPr>
      </w:pPr>
      <w:r>
        <w:rPr>
          <w:color w:val="000000"/>
        </w:rPr>
        <w:t xml:space="preserve">Based on the country’s current economic state, as the US is projected to soon </w:t>
      </w:r>
      <w:proofErr w:type="gramStart"/>
      <w:r>
        <w:rPr>
          <w:color w:val="000000"/>
        </w:rPr>
        <w:t>enter into</w:t>
      </w:r>
      <w:proofErr w:type="gramEnd"/>
      <w:r>
        <w:rPr>
          <w:color w:val="000000"/>
        </w:rPr>
        <w:t xml:space="preserve"> a recession, what predictions do you have for the PR industry?</w:t>
      </w:r>
    </w:p>
    <w:p w14:paraId="2EE87385" w14:textId="13842E8F" w:rsidR="00D735D5" w:rsidRDefault="00D735D5" w:rsidP="00D735D5">
      <w:pPr>
        <w:pStyle w:val="NormalWeb"/>
        <w:numPr>
          <w:ilvl w:val="0"/>
          <w:numId w:val="6"/>
        </w:numPr>
        <w:spacing w:before="240" w:beforeAutospacing="0" w:after="240" w:afterAutospacing="0"/>
        <w:textAlignment w:val="baseline"/>
        <w:rPr>
          <w:b/>
          <w:bCs/>
          <w:color w:val="000000"/>
        </w:rPr>
      </w:pPr>
      <w:r>
        <w:rPr>
          <w:color w:val="000000"/>
        </w:rPr>
        <w:t xml:space="preserve">Though this is your first full-time job in PR, </w:t>
      </w:r>
      <w:r w:rsidR="0067052C">
        <w:rPr>
          <w:color w:val="000000"/>
        </w:rPr>
        <w:t>post-graduation</w:t>
      </w:r>
      <w:r>
        <w:rPr>
          <w:color w:val="000000"/>
        </w:rPr>
        <w:t xml:space="preserve"> from UT Austin, knowing what you do now, what advice do you have for graduating students wanting to </w:t>
      </w:r>
      <w:proofErr w:type="gramStart"/>
      <w:r>
        <w:rPr>
          <w:color w:val="000000"/>
        </w:rPr>
        <w:t>enter into</w:t>
      </w:r>
      <w:proofErr w:type="gramEnd"/>
      <w:r>
        <w:rPr>
          <w:color w:val="000000"/>
        </w:rPr>
        <w:t xml:space="preserve"> crisis communication?</w:t>
      </w:r>
    </w:p>
    <w:p w14:paraId="12BFB01F" w14:textId="4839B51E" w:rsidR="0067052C" w:rsidRDefault="0067052C" w:rsidP="0067052C">
      <w:pPr>
        <w:spacing w:before="100" w:beforeAutospacing="1" w:after="100" w:afterAutospacing="1"/>
        <w:rPr>
          <w:b/>
          <w:bCs/>
        </w:rPr>
      </w:pPr>
      <w:r>
        <w:rPr>
          <w:b/>
          <w:bCs/>
        </w:rPr>
        <w:t xml:space="preserve">Resources and </w:t>
      </w:r>
      <w:r w:rsidR="00CA6832">
        <w:rPr>
          <w:b/>
          <w:bCs/>
        </w:rPr>
        <w:t>Mentions:</w:t>
      </w:r>
    </w:p>
    <w:p w14:paraId="00801D2F" w14:textId="5B772484" w:rsidR="00CA6832" w:rsidRPr="00CA6832" w:rsidRDefault="00CA6832" w:rsidP="00CA6832">
      <w:pPr>
        <w:pStyle w:val="ListParagraph"/>
        <w:numPr>
          <w:ilvl w:val="0"/>
          <w:numId w:val="6"/>
        </w:numPr>
        <w:spacing w:before="100" w:beforeAutospacing="1" w:after="100" w:afterAutospacing="1"/>
        <w:rPr>
          <w:rFonts w:ascii="Times New Roman" w:hAnsi="Times New Roman" w:cs="Times New Roman"/>
        </w:rPr>
      </w:pPr>
      <w:hyperlink r:id="rId6" w:history="1">
        <w:r w:rsidRPr="00CA6832">
          <w:rPr>
            <w:rStyle w:val="Hyperlink"/>
            <w:rFonts w:ascii="Times New Roman" w:hAnsi="Times New Roman" w:cs="Times New Roman"/>
          </w:rPr>
          <w:t>Goldin solutions</w:t>
        </w:r>
      </w:hyperlink>
      <w:r w:rsidRPr="00CA6832">
        <w:rPr>
          <w:rFonts w:ascii="Times New Roman" w:hAnsi="Times New Roman" w:cs="Times New Roman"/>
        </w:rPr>
        <w:t xml:space="preserve"> – Emersons current firm</w:t>
      </w:r>
    </w:p>
    <w:p w14:paraId="7E2588F5" w14:textId="562E6AD2" w:rsidR="00CA6832" w:rsidRPr="00CA6832" w:rsidRDefault="00CA6832" w:rsidP="00CA6832">
      <w:pPr>
        <w:pStyle w:val="ListParagraph"/>
        <w:numPr>
          <w:ilvl w:val="0"/>
          <w:numId w:val="6"/>
        </w:numPr>
        <w:spacing w:before="100" w:beforeAutospacing="1" w:after="100" w:afterAutospacing="1"/>
        <w:rPr>
          <w:rFonts w:ascii="Times New Roman" w:hAnsi="Times New Roman" w:cs="Times New Roman"/>
        </w:rPr>
      </w:pPr>
      <w:hyperlink r:id="rId7" w:history="1">
        <w:r w:rsidRPr="00CA6832">
          <w:rPr>
            <w:rStyle w:val="Hyperlink"/>
            <w:rFonts w:ascii="Times New Roman" w:hAnsi="Times New Roman" w:cs="Times New Roman"/>
          </w:rPr>
          <w:t>Center for Child Protection</w:t>
        </w:r>
      </w:hyperlink>
    </w:p>
    <w:p w14:paraId="123AE00F" w14:textId="346C1E5E" w:rsidR="00CA6832" w:rsidRPr="00CA6832" w:rsidRDefault="00CA6832" w:rsidP="00CA6832">
      <w:pPr>
        <w:pStyle w:val="ListParagraph"/>
        <w:numPr>
          <w:ilvl w:val="0"/>
          <w:numId w:val="6"/>
        </w:numPr>
        <w:spacing w:before="100" w:beforeAutospacing="1" w:after="100" w:afterAutospacing="1"/>
        <w:rPr>
          <w:rFonts w:ascii="Times New Roman" w:hAnsi="Times New Roman" w:cs="Times New Roman"/>
        </w:rPr>
      </w:pPr>
      <w:hyperlink r:id="rId8" w:history="1">
        <w:r w:rsidRPr="00CA6832">
          <w:rPr>
            <w:rStyle w:val="Hyperlink"/>
            <w:rFonts w:ascii="Times New Roman" w:hAnsi="Times New Roman" w:cs="Times New Roman"/>
          </w:rPr>
          <w:t>Make-A-Wish America</w:t>
        </w:r>
      </w:hyperlink>
    </w:p>
    <w:p w14:paraId="51FE03AE" w14:textId="77777777" w:rsidR="00D735D5" w:rsidRDefault="00D735D5"/>
    <w:sectPr w:rsidR="00D7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E6F"/>
    <w:multiLevelType w:val="multilevel"/>
    <w:tmpl w:val="4214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E59E6"/>
    <w:multiLevelType w:val="multilevel"/>
    <w:tmpl w:val="2420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39D2"/>
    <w:multiLevelType w:val="multilevel"/>
    <w:tmpl w:val="EFB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426FA"/>
    <w:multiLevelType w:val="hybridMultilevel"/>
    <w:tmpl w:val="76FAE488"/>
    <w:lvl w:ilvl="0" w:tplc="2C842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C0BFA"/>
    <w:multiLevelType w:val="multilevel"/>
    <w:tmpl w:val="2D1C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153DC"/>
    <w:multiLevelType w:val="multilevel"/>
    <w:tmpl w:val="B028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54777"/>
    <w:multiLevelType w:val="multilevel"/>
    <w:tmpl w:val="B47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389870">
    <w:abstractNumId w:val="6"/>
  </w:num>
  <w:num w:numId="2" w16cid:durableId="567345963">
    <w:abstractNumId w:val="5"/>
  </w:num>
  <w:num w:numId="3" w16cid:durableId="209459868">
    <w:abstractNumId w:val="4"/>
  </w:num>
  <w:num w:numId="4" w16cid:durableId="2083290286">
    <w:abstractNumId w:val="2"/>
  </w:num>
  <w:num w:numId="5" w16cid:durableId="766000515">
    <w:abstractNumId w:val="0"/>
  </w:num>
  <w:num w:numId="6" w16cid:durableId="719522907">
    <w:abstractNumId w:val="1"/>
  </w:num>
  <w:num w:numId="7" w16cid:durableId="62181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D5"/>
    <w:rsid w:val="0013240E"/>
    <w:rsid w:val="00500A5F"/>
    <w:rsid w:val="0067052C"/>
    <w:rsid w:val="00723F3B"/>
    <w:rsid w:val="007E6374"/>
    <w:rsid w:val="00CA6832"/>
    <w:rsid w:val="00D735D5"/>
    <w:rsid w:val="00DE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C03E7"/>
  <w15:chartTrackingRefBased/>
  <w15:docId w15:val="{04015DF2-DD7B-9547-8820-F106AA4D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2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735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35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35D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35D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35D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35D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35D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35D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35D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5D5"/>
    <w:rPr>
      <w:rFonts w:eastAsiaTheme="majorEastAsia" w:cstheme="majorBidi"/>
      <w:color w:val="272727" w:themeColor="text1" w:themeTint="D8"/>
    </w:rPr>
  </w:style>
  <w:style w:type="paragraph" w:styleId="Title">
    <w:name w:val="Title"/>
    <w:basedOn w:val="Normal"/>
    <w:next w:val="Normal"/>
    <w:link w:val="TitleChar"/>
    <w:uiPriority w:val="10"/>
    <w:qFormat/>
    <w:rsid w:val="00D735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3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5D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3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5D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735D5"/>
    <w:rPr>
      <w:i/>
      <w:iCs/>
      <w:color w:val="404040" w:themeColor="text1" w:themeTint="BF"/>
    </w:rPr>
  </w:style>
  <w:style w:type="paragraph" w:styleId="ListParagraph">
    <w:name w:val="List Paragraph"/>
    <w:basedOn w:val="Normal"/>
    <w:uiPriority w:val="34"/>
    <w:qFormat/>
    <w:rsid w:val="00D735D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735D5"/>
    <w:rPr>
      <w:i/>
      <w:iCs/>
      <w:color w:val="0F4761" w:themeColor="accent1" w:themeShade="BF"/>
    </w:rPr>
  </w:style>
  <w:style w:type="paragraph" w:styleId="IntenseQuote">
    <w:name w:val="Intense Quote"/>
    <w:basedOn w:val="Normal"/>
    <w:next w:val="Normal"/>
    <w:link w:val="IntenseQuoteChar"/>
    <w:uiPriority w:val="30"/>
    <w:qFormat/>
    <w:rsid w:val="00D735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735D5"/>
    <w:rPr>
      <w:i/>
      <w:iCs/>
      <w:color w:val="0F4761" w:themeColor="accent1" w:themeShade="BF"/>
    </w:rPr>
  </w:style>
  <w:style w:type="character" w:styleId="IntenseReference">
    <w:name w:val="Intense Reference"/>
    <w:basedOn w:val="DefaultParagraphFont"/>
    <w:uiPriority w:val="32"/>
    <w:qFormat/>
    <w:rsid w:val="00D735D5"/>
    <w:rPr>
      <w:b/>
      <w:bCs/>
      <w:smallCaps/>
      <w:color w:val="0F4761" w:themeColor="accent1" w:themeShade="BF"/>
      <w:spacing w:val="5"/>
    </w:rPr>
  </w:style>
  <w:style w:type="paragraph" w:styleId="NormalWeb">
    <w:name w:val="Normal (Web)"/>
    <w:basedOn w:val="Normal"/>
    <w:uiPriority w:val="99"/>
    <w:semiHidden/>
    <w:unhideWhenUsed/>
    <w:rsid w:val="00D735D5"/>
    <w:pPr>
      <w:spacing w:before="100" w:beforeAutospacing="1" w:after="100" w:afterAutospacing="1"/>
    </w:pPr>
  </w:style>
  <w:style w:type="character" w:styleId="Strong">
    <w:name w:val="Strong"/>
    <w:basedOn w:val="DefaultParagraphFont"/>
    <w:uiPriority w:val="22"/>
    <w:qFormat/>
    <w:rsid w:val="0067052C"/>
    <w:rPr>
      <w:b/>
      <w:bCs/>
    </w:rPr>
  </w:style>
  <w:style w:type="character" w:styleId="Hyperlink">
    <w:name w:val="Hyperlink"/>
    <w:basedOn w:val="DefaultParagraphFont"/>
    <w:uiPriority w:val="99"/>
    <w:unhideWhenUsed/>
    <w:rsid w:val="00CA6832"/>
    <w:rPr>
      <w:color w:val="467886" w:themeColor="hyperlink"/>
      <w:u w:val="single"/>
    </w:rPr>
  </w:style>
  <w:style w:type="character" w:styleId="UnresolvedMention">
    <w:name w:val="Unresolved Mention"/>
    <w:basedOn w:val="DefaultParagraphFont"/>
    <w:uiPriority w:val="99"/>
    <w:semiHidden/>
    <w:unhideWhenUsed/>
    <w:rsid w:val="00CA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0197">
      <w:bodyDiv w:val="1"/>
      <w:marLeft w:val="0"/>
      <w:marRight w:val="0"/>
      <w:marTop w:val="0"/>
      <w:marBottom w:val="0"/>
      <w:divBdr>
        <w:top w:val="none" w:sz="0" w:space="0" w:color="auto"/>
        <w:left w:val="none" w:sz="0" w:space="0" w:color="auto"/>
        <w:bottom w:val="none" w:sz="0" w:space="0" w:color="auto"/>
        <w:right w:val="none" w:sz="0" w:space="0" w:color="auto"/>
      </w:divBdr>
    </w:div>
    <w:div w:id="690184974">
      <w:bodyDiv w:val="1"/>
      <w:marLeft w:val="0"/>
      <w:marRight w:val="0"/>
      <w:marTop w:val="0"/>
      <w:marBottom w:val="0"/>
      <w:divBdr>
        <w:top w:val="none" w:sz="0" w:space="0" w:color="auto"/>
        <w:left w:val="none" w:sz="0" w:space="0" w:color="auto"/>
        <w:bottom w:val="none" w:sz="0" w:space="0" w:color="auto"/>
        <w:right w:val="none" w:sz="0" w:space="0" w:color="auto"/>
      </w:divBdr>
    </w:div>
    <w:div w:id="11744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h.org/" TargetMode="External"/><Relationship Id="rId3" Type="http://schemas.openxmlformats.org/officeDocument/2006/relationships/settings" Target="settings.xml"/><Relationship Id="rId7" Type="http://schemas.openxmlformats.org/officeDocument/2006/relationships/hyperlink" Target="https://centerforchildprote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dinsolution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Hutcheson, Page E</dc:creator>
  <cp:keywords/>
  <dc:description/>
  <cp:lastModifiedBy>Hutcheson, Page E</cp:lastModifiedBy>
  <cp:revision>1</cp:revision>
  <dcterms:created xsi:type="dcterms:W3CDTF">2025-04-30T19:11:00Z</dcterms:created>
  <dcterms:modified xsi:type="dcterms:W3CDTF">2025-04-30T23:24:00Z</dcterms:modified>
</cp:coreProperties>
</file>